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450"/>
        <w:tblW w:w="9518" w:type="dxa"/>
        <w:tblLook w:val="04A0" w:firstRow="1" w:lastRow="0" w:firstColumn="1" w:lastColumn="0" w:noHBand="0" w:noVBand="1"/>
      </w:tblPr>
      <w:tblGrid>
        <w:gridCol w:w="3437"/>
        <w:gridCol w:w="6081"/>
      </w:tblGrid>
      <w:tr w:rsidR="009841A9" w14:paraId="25B5C1FC" w14:textId="77777777" w:rsidTr="0085074B">
        <w:trPr>
          <w:trHeight w:val="564"/>
        </w:trPr>
        <w:tc>
          <w:tcPr>
            <w:tcW w:w="3437" w:type="dxa"/>
          </w:tcPr>
          <w:p w14:paraId="3079582D" w14:textId="7D2F8BC9" w:rsidR="009841A9" w:rsidRPr="00806BFE" w:rsidRDefault="009841A9" w:rsidP="0085074B">
            <w:pPr>
              <w:rPr>
                <w:rFonts w:ascii="Times New Roman" w:hAnsi="Times New Roman" w:cs="Times New Roman"/>
                <w:b/>
                <w:bCs/>
                <w:sz w:val="28"/>
                <w:szCs w:val="28"/>
              </w:rPr>
            </w:pPr>
            <w:r w:rsidRPr="00806BFE">
              <w:rPr>
                <w:rFonts w:ascii="Times New Roman" w:hAnsi="Times New Roman" w:cs="Times New Roman"/>
                <w:b/>
                <w:bCs/>
                <w:sz w:val="28"/>
                <w:szCs w:val="28"/>
              </w:rPr>
              <w:t>Event Title</w:t>
            </w:r>
          </w:p>
        </w:tc>
        <w:tc>
          <w:tcPr>
            <w:tcW w:w="6081" w:type="dxa"/>
          </w:tcPr>
          <w:p w14:paraId="3A388792" w14:textId="39E80C16" w:rsidR="009841A9" w:rsidRPr="0097068F" w:rsidRDefault="009841A9" w:rsidP="0085074B">
            <w:pPr>
              <w:jc w:val="both"/>
              <w:rPr>
                <w:rFonts w:ascii="Times New Roman" w:hAnsi="Times New Roman" w:cs="Times New Roman"/>
                <w:color w:val="222222"/>
                <w:sz w:val="28"/>
                <w:szCs w:val="28"/>
                <w:shd w:val="clear" w:color="auto" w:fill="FFFFFF"/>
              </w:rPr>
            </w:pPr>
            <w:r w:rsidRPr="0097068F">
              <w:rPr>
                <w:rFonts w:ascii="Times New Roman" w:hAnsi="Times New Roman" w:cs="Times New Roman"/>
                <w:color w:val="222222"/>
                <w:sz w:val="28"/>
                <w:szCs w:val="28"/>
                <w:shd w:val="clear" w:color="auto" w:fill="FFFFFF"/>
              </w:rPr>
              <w:t>Expert Lecture on Entrepreneurship</w:t>
            </w:r>
          </w:p>
        </w:tc>
      </w:tr>
      <w:tr w:rsidR="009841A9" w14:paraId="360D58BA" w14:textId="77777777" w:rsidTr="0085074B">
        <w:trPr>
          <w:trHeight w:val="583"/>
        </w:trPr>
        <w:tc>
          <w:tcPr>
            <w:tcW w:w="3437" w:type="dxa"/>
          </w:tcPr>
          <w:p w14:paraId="5ABF4034" w14:textId="6F344725" w:rsidR="009841A9" w:rsidRPr="00806BFE" w:rsidRDefault="009841A9" w:rsidP="0085074B">
            <w:pPr>
              <w:rPr>
                <w:rFonts w:ascii="Times New Roman" w:hAnsi="Times New Roman" w:cs="Times New Roman"/>
                <w:b/>
                <w:bCs/>
                <w:sz w:val="28"/>
                <w:szCs w:val="28"/>
              </w:rPr>
            </w:pPr>
            <w:r w:rsidRPr="00806BFE">
              <w:rPr>
                <w:rFonts w:ascii="Times New Roman" w:hAnsi="Times New Roman" w:cs="Times New Roman"/>
                <w:b/>
                <w:bCs/>
                <w:sz w:val="28"/>
                <w:szCs w:val="28"/>
              </w:rPr>
              <w:t>Event Date and Time</w:t>
            </w:r>
          </w:p>
        </w:tc>
        <w:tc>
          <w:tcPr>
            <w:tcW w:w="6081" w:type="dxa"/>
          </w:tcPr>
          <w:p w14:paraId="760EEFAB" w14:textId="5DB79ED0" w:rsidR="009841A9" w:rsidRPr="0097068F" w:rsidRDefault="00806BFE" w:rsidP="0085074B">
            <w:pPr>
              <w:jc w:val="both"/>
              <w:rPr>
                <w:rFonts w:ascii="Times New Roman" w:hAnsi="Times New Roman" w:cs="Times New Roman"/>
                <w:color w:val="222222"/>
                <w:sz w:val="28"/>
                <w:szCs w:val="28"/>
                <w:shd w:val="clear" w:color="auto" w:fill="FFFFFF"/>
              </w:rPr>
            </w:pPr>
            <w:r w:rsidRPr="0097068F">
              <w:rPr>
                <w:rFonts w:ascii="Times New Roman" w:hAnsi="Times New Roman" w:cs="Times New Roman"/>
                <w:color w:val="222222"/>
                <w:sz w:val="28"/>
                <w:szCs w:val="28"/>
                <w:shd w:val="clear" w:color="auto" w:fill="FFFFFF"/>
              </w:rPr>
              <w:t>18</w:t>
            </w:r>
            <w:r w:rsidRPr="0097068F">
              <w:rPr>
                <w:rFonts w:ascii="Times New Roman" w:hAnsi="Times New Roman" w:cs="Times New Roman"/>
                <w:color w:val="222222"/>
                <w:sz w:val="28"/>
                <w:szCs w:val="28"/>
                <w:shd w:val="clear" w:color="auto" w:fill="FFFFFF"/>
                <w:vertAlign w:val="superscript"/>
              </w:rPr>
              <w:t>th</w:t>
            </w:r>
            <w:r w:rsidRPr="0097068F">
              <w:rPr>
                <w:rFonts w:ascii="Times New Roman" w:hAnsi="Times New Roman" w:cs="Times New Roman"/>
                <w:color w:val="222222"/>
                <w:sz w:val="28"/>
                <w:szCs w:val="28"/>
                <w:shd w:val="clear" w:color="auto" w:fill="FFFFFF"/>
              </w:rPr>
              <w:t xml:space="preserve"> June 2022, 9:00AM – 10:00AM</w:t>
            </w:r>
          </w:p>
        </w:tc>
      </w:tr>
      <w:tr w:rsidR="009841A9" w14:paraId="581EC4ED" w14:textId="77777777" w:rsidTr="0085074B">
        <w:trPr>
          <w:trHeight w:val="564"/>
        </w:trPr>
        <w:tc>
          <w:tcPr>
            <w:tcW w:w="3437" w:type="dxa"/>
          </w:tcPr>
          <w:p w14:paraId="451F1C3D" w14:textId="67AF2C96" w:rsidR="009841A9" w:rsidRPr="00806BFE" w:rsidRDefault="009841A9" w:rsidP="0085074B">
            <w:pPr>
              <w:rPr>
                <w:rFonts w:ascii="Times New Roman" w:hAnsi="Times New Roman" w:cs="Times New Roman"/>
                <w:b/>
                <w:bCs/>
                <w:sz w:val="28"/>
                <w:szCs w:val="28"/>
              </w:rPr>
            </w:pPr>
            <w:r w:rsidRPr="00806BFE">
              <w:rPr>
                <w:rFonts w:ascii="Times New Roman" w:hAnsi="Times New Roman" w:cs="Times New Roman"/>
                <w:b/>
                <w:bCs/>
                <w:sz w:val="28"/>
                <w:szCs w:val="28"/>
              </w:rPr>
              <w:t>Venue</w:t>
            </w:r>
          </w:p>
        </w:tc>
        <w:tc>
          <w:tcPr>
            <w:tcW w:w="6081" w:type="dxa"/>
          </w:tcPr>
          <w:p w14:paraId="558B328A" w14:textId="1EA04E0D" w:rsidR="009841A9" w:rsidRPr="0097068F" w:rsidRDefault="00806BFE" w:rsidP="0085074B">
            <w:pPr>
              <w:jc w:val="both"/>
              <w:rPr>
                <w:rFonts w:ascii="Times New Roman" w:hAnsi="Times New Roman" w:cs="Times New Roman"/>
                <w:color w:val="222222"/>
                <w:sz w:val="28"/>
                <w:szCs w:val="28"/>
                <w:shd w:val="clear" w:color="auto" w:fill="FFFFFF"/>
              </w:rPr>
            </w:pPr>
            <w:r w:rsidRPr="0097068F">
              <w:rPr>
                <w:rFonts w:ascii="Times New Roman" w:hAnsi="Times New Roman" w:cs="Times New Roman"/>
                <w:color w:val="222222"/>
                <w:sz w:val="28"/>
                <w:szCs w:val="28"/>
                <w:shd w:val="clear" w:color="auto" w:fill="FFFFFF"/>
              </w:rPr>
              <w:t>Block C Auditorium</w:t>
            </w:r>
          </w:p>
        </w:tc>
      </w:tr>
      <w:tr w:rsidR="009841A9" w14:paraId="39C7B3DB" w14:textId="77777777" w:rsidTr="0085074B">
        <w:trPr>
          <w:trHeight w:val="583"/>
        </w:trPr>
        <w:tc>
          <w:tcPr>
            <w:tcW w:w="3437" w:type="dxa"/>
          </w:tcPr>
          <w:p w14:paraId="287780C4" w14:textId="0020DED6" w:rsidR="009841A9" w:rsidRPr="00806BFE" w:rsidRDefault="009841A9" w:rsidP="0085074B">
            <w:pPr>
              <w:rPr>
                <w:rFonts w:ascii="Times New Roman" w:hAnsi="Times New Roman" w:cs="Times New Roman"/>
                <w:b/>
                <w:bCs/>
                <w:sz w:val="28"/>
                <w:szCs w:val="28"/>
              </w:rPr>
            </w:pPr>
            <w:r w:rsidRPr="00806BFE">
              <w:rPr>
                <w:rFonts w:ascii="Times New Roman" w:hAnsi="Times New Roman" w:cs="Times New Roman"/>
                <w:b/>
                <w:bCs/>
                <w:sz w:val="28"/>
                <w:szCs w:val="28"/>
              </w:rPr>
              <w:t>No. of students attending the event</w:t>
            </w:r>
          </w:p>
        </w:tc>
        <w:tc>
          <w:tcPr>
            <w:tcW w:w="6081" w:type="dxa"/>
          </w:tcPr>
          <w:p w14:paraId="0B93A258" w14:textId="78A4A363" w:rsidR="009841A9" w:rsidRPr="0097068F" w:rsidRDefault="00806BFE" w:rsidP="0085074B">
            <w:pPr>
              <w:jc w:val="both"/>
              <w:rPr>
                <w:rFonts w:ascii="Times New Roman" w:hAnsi="Times New Roman" w:cs="Times New Roman"/>
                <w:color w:val="222222"/>
                <w:sz w:val="28"/>
                <w:szCs w:val="28"/>
                <w:shd w:val="clear" w:color="auto" w:fill="FFFFFF"/>
              </w:rPr>
            </w:pPr>
            <w:r w:rsidRPr="0097068F">
              <w:rPr>
                <w:rFonts w:ascii="Times New Roman" w:hAnsi="Times New Roman" w:cs="Times New Roman"/>
                <w:color w:val="222222"/>
                <w:sz w:val="28"/>
                <w:szCs w:val="28"/>
                <w:shd w:val="clear" w:color="auto" w:fill="FFFFFF"/>
              </w:rPr>
              <w:t>Approx. 60 students</w:t>
            </w:r>
          </w:p>
        </w:tc>
      </w:tr>
    </w:tbl>
    <w:p w14:paraId="7E44D373" w14:textId="286213AC" w:rsidR="00D65033" w:rsidRDefault="00D65033"/>
    <w:p w14:paraId="55996E4C" w14:textId="3ECD8914" w:rsidR="0085074B" w:rsidRPr="0085074B" w:rsidRDefault="0085074B" w:rsidP="0085074B">
      <w:pPr>
        <w:jc w:val="center"/>
        <w:rPr>
          <w:rFonts w:ascii="Bookman Old Style" w:hAnsi="Bookman Old Style"/>
          <w:b/>
          <w:bCs/>
          <w:sz w:val="28"/>
          <w:szCs w:val="28"/>
          <w:u w:val="single"/>
        </w:rPr>
      </w:pPr>
      <w:r w:rsidRPr="0085074B">
        <w:rPr>
          <w:rFonts w:ascii="Bookman Old Style" w:hAnsi="Bookman Old Style"/>
          <w:b/>
          <w:bCs/>
          <w:sz w:val="28"/>
          <w:szCs w:val="28"/>
          <w:u w:val="single"/>
        </w:rPr>
        <w:t>Event Report</w:t>
      </w:r>
    </w:p>
    <w:p w14:paraId="1A56EC90" w14:textId="13BE1493" w:rsidR="0085074B" w:rsidRDefault="0085074B"/>
    <w:p w14:paraId="7E281115" w14:textId="77777777" w:rsidR="0085074B" w:rsidRDefault="0085074B"/>
    <w:p w14:paraId="3A05CBEA" w14:textId="77777777" w:rsidR="00D65033" w:rsidRPr="00806BFE" w:rsidRDefault="00D65033">
      <w:pPr>
        <w:rPr>
          <w:rFonts w:ascii="Times New Roman" w:hAnsi="Times New Roman" w:cs="Times New Roman"/>
          <w:b/>
          <w:bCs/>
          <w:sz w:val="28"/>
          <w:szCs w:val="28"/>
        </w:rPr>
      </w:pPr>
      <w:r w:rsidRPr="00806BFE">
        <w:rPr>
          <w:rFonts w:ascii="Times New Roman" w:hAnsi="Times New Roman" w:cs="Times New Roman"/>
          <w:b/>
          <w:bCs/>
          <w:sz w:val="28"/>
          <w:szCs w:val="28"/>
        </w:rPr>
        <w:t xml:space="preserve">Detailed report </w:t>
      </w:r>
    </w:p>
    <w:p w14:paraId="2C22ADC5" w14:textId="77777777" w:rsidR="00806BFE" w:rsidRPr="00121394" w:rsidRDefault="00806BFE" w:rsidP="00806BFE">
      <w:pPr>
        <w:rPr>
          <w:rFonts w:ascii="Times New Roman" w:hAnsi="Times New Roman" w:cs="Times New Roman"/>
          <w:sz w:val="28"/>
          <w:szCs w:val="28"/>
        </w:rPr>
      </w:pPr>
      <w:r w:rsidRPr="00121394">
        <w:rPr>
          <w:rFonts w:ascii="Times New Roman" w:hAnsi="Times New Roman" w:cs="Times New Roman"/>
          <w:sz w:val="28"/>
          <w:szCs w:val="28"/>
        </w:rPr>
        <w:t xml:space="preserve">The Entrepreneurship Cell of </w:t>
      </w:r>
      <w:proofErr w:type="spellStart"/>
      <w:r w:rsidRPr="00121394">
        <w:rPr>
          <w:rFonts w:ascii="Times New Roman" w:hAnsi="Times New Roman" w:cs="Times New Roman"/>
          <w:sz w:val="28"/>
          <w:szCs w:val="28"/>
        </w:rPr>
        <w:t>Nirma</w:t>
      </w:r>
      <w:proofErr w:type="spellEnd"/>
      <w:r w:rsidRPr="00121394">
        <w:rPr>
          <w:rFonts w:ascii="Times New Roman" w:hAnsi="Times New Roman" w:cs="Times New Roman"/>
          <w:sz w:val="28"/>
          <w:szCs w:val="28"/>
        </w:rPr>
        <w:t xml:space="preserve"> University had organized an expert guest lecture on Entrepreneurship on 18</w:t>
      </w:r>
      <w:r w:rsidRPr="00121394">
        <w:rPr>
          <w:rFonts w:ascii="Times New Roman" w:hAnsi="Times New Roman" w:cs="Times New Roman"/>
          <w:sz w:val="28"/>
          <w:szCs w:val="28"/>
          <w:vertAlign w:val="superscript"/>
        </w:rPr>
        <w:t>th</w:t>
      </w:r>
      <w:r w:rsidRPr="00121394">
        <w:rPr>
          <w:rFonts w:ascii="Times New Roman" w:hAnsi="Times New Roman" w:cs="Times New Roman"/>
          <w:sz w:val="28"/>
          <w:szCs w:val="28"/>
        </w:rPr>
        <w:t xml:space="preserve"> June 2022. The purpose of this event is to make students aware about the entrepreneurship journey, its challenges and how one can get started with their start-up journey. This event was aimed at motivating students as well as providing valuable information.</w:t>
      </w:r>
    </w:p>
    <w:p w14:paraId="49712932" w14:textId="77777777" w:rsidR="00806BFE" w:rsidRPr="00121394" w:rsidRDefault="00806BFE" w:rsidP="00806BFE">
      <w:pPr>
        <w:rPr>
          <w:rFonts w:ascii="Times New Roman" w:hAnsi="Times New Roman" w:cs="Times New Roman"/>
          <w:sz w:val="28"/>
          <w:szCs w:val="28"/>
        </w:rPr>
      </w:pPr>
      <w:r w:rsidRPr="00121394">
        <w:rPr>
          <w:rFonts w:ascii="Times New Roman" w:hAnsi="Times New Roman" w:cs="Times New Roman"/>
          <w:sz w:val="28"/>
          <w:szCs w:val="28"/>
        </w:rPr>
        <w:t>The event was an hour-long event from 9:00am – 10:00am. The students were expected to be in their formal uniform.</w:t>
      </w:r>
      <w:r>
        <w:rPr>
          <w:rFonts w:ascii="Times New Roman" w:hAnsi="Times New Roman" w:cs="Times New Roman"/>
          <w:sz w:val="28"/>
          <w:szCs w:val="28"/>
        </w:rPr>
        <w:t xml:space="preserve"> Approximately 60 students attended the session. </w:t>
      </w:r>
      <w:r w:rsidRPr="00121394">
        <w:rPr>
          <w:rFonts w:ascii="Times New Roman" w:hAnsi="Times New Roman" w:cs="Times New Roman"/>
          <w:sz w:val="28"/>
          <w:szCs w:val="28"/>
        </w:rPr>
        <w:t>The event went on with the following order</w:t>
      </w:r>
      <w:r>
        <w:rPr>
          <w:rFonts w:ascii="Times New Roman" w:hAnsi="Times New Roman" w:cs="Times New Roman"/>
          <w:sz w:val="28"/>
          <w:szCs w:val="28"/>
        </w:rPr>
        <w:t>: -</w:t>
      </w:r>
    </w:p>
    <w:p w14:paraId="154639B6" w14:textId="77777777" w:rsidR="00806BFE" w:rsidRPr="00121394" w:rsidRDefault="00806BFE" w:rsidP="00806BFE">
      <w:pPr>
        <w:pStyle w:val="ListParagraph"/>
        <w:numPr>
          <w:ilvl w:val="0"/>
          <w:numId w:val="1"/>
        </w:numPr>
        <w:rPr>
          <w:rFonts w:ascii="Times New Roman" w:hAnsi="Times New Roman" w:cs="Times New Roman"/>
          <w:sz w:val="28"/>
          <w:szCs w:val="28"/>
        </w:rPr>
      </w:pPr>
      <w:r w:rsidRPr="00121394">
        <w:rPr>
          <w:rFonts w:ascii="Times New Roman" w:hAnsi="Times New Roman" w:cs="Times New Roman"/>
          <w:sz w:val="28"/>
          <w:szCs w:val="28"/>
        </w:rPr>
        <w:t>Introduction speech</w:t>
      </w:r>
    </w:p>
    <w:p w14:paraId="4220A6BA" w14:textId="77777777" w:rsidR="00806BFE" w:rsidRPr="00121394" w:rsidRDefault="00806BFE" w:rsidP="00806BFE">
      <w:pPr>
        <w:pStyle w:val="ListParagraph"/>
        <w:numPr>
          <w:ilvl w:val="0"/>
          <w:numId w:val="1"/>
        </w:numPr>
        <w:rPr>
          <w:rFonts w:ascii="Times New Roman" w:hAnsi="Times New Roman" w:cs="Times New Roman"/>
          <w:sz w:val="28"/>
          <w:szCs w:val="28"/>
        </w:rPr>
      </w:pPr>
      <w:r w:rsidRPr="00121394">
        <w:rPr>
          <w:rFonts w:ascii="Times New Roman" w:hAnsi="Times New Roman" w:cs="Times New Roman"/>
          <w:sz w:val="28"/>
          <w:szCs w:val="28"/>
        </w:rPr>
        <w:t>Expert lecture</w:t>
      </w:r>
    </w:p>
    <w:p w14:paraId="79A8FC77" w14:textId="77777777" w:rsidR="00806BFE" w:rsidRPr="00121394" w:rsidRDefault="00806BFE" w:rsidP="00806BFE">
      <w:pPr>
        <w:pStyle w:val="ListParagraph"/>
        <w:numPr>
          <w:ilvl w:val="0"/>
          <w:numId w:val="1"/>
        </w:numPr>
        <w:rPr>
          <w:rFonts w:ascii="Times New Roman" w:hAnsi="Times New Roman" w:cs="Times New Roman"/>
          <w:sz w:val="28"/>
          <w:szCs w:val="28"/>
        </w:rPr>
      </w:pPr>
      <w:r w:rsidRPr="00121394">
        <w:rPr>
          <w:rFonts w:ascii="Times New Roman" w:hAnsi="Times New Roman" w:cs="Times New Roman"/>
          <w:sz w:val="28"/>
          <w:szCs w:val="28"/>
        </w:rPr>
        <w:t>A token of thanks</w:t>
      </w:r>
    </w:p>
    <w:p w14:paraId="62EA6BB2" w14:textId="77777777" w:rsidR="00806BFE" w:rsidRPr="00121394" w:rsidRDefault="00806BFE" w:rsidP="00806BFE">
      <w:pPr>
        <w:pStyle w:val="ListParagraph"/>
        <w:numPr>
          <w:ilvl w:val="0"/>
          <w:numId w:val="1"/>
        </w:numPr>
        <w:rPr>
          <w:rFonts w:ascii="Times New Roman" w:hAnsi="Times New Roman" w:cs="Times New Roman"/>
          <w:sz w:val="28"/>
          <w:szCs w:val="28"/>
        </w:rPr>
      </w:pPr>
      <w:r w:rsidRPr="00121394">
        <w:rPr>
          <w:rFonts w:ascii="Times New Roman" w:hAnsi="Times New Roman" w:cs="Times New Roman"/>
          <w:sz w:val="28"/>
          <w:szCs w:val="28"/>
        </w:rPr>
        <w:t>Closing speech</w:t>
      </w:r>
    </w:p>
    <w:p w14:paraId="56327F47" w14:textId="77777777" w:rsidR="00806BFE" w:rsidRDefault="00806BFE" w:rsidP="00806BFE">
      <w:pPr>
        <w:rPr>
          <w:rFonts w:ascii="Times New Roman" w:hAnsi="Times New Roman" w:cs="Times New Roman"/>
          <w:sz w:val="28"/>
          <w:szCs w:val="28"/>
        </w:rPr>
      </w:pPr>
      <w:r w:rsidRPr="00121394">
        <w:rPr>
          <w:rFonts w:ascii="Times New Roman" w:hAnsi="Times New Roman" w:cs="Times New Roman"/>
          <w:sz w:val="28"/>
          <w:szCs w:val="28"/>
        </w:rPr>
        <w:t xml:space="preserve">The expert lecturer for today was </w:t>
      </w:r>
      <w:proofErr w:type="spellStart"/>
      <w:r w:rsidRPr="0065655C">
        <w:rPr>
          <w:rFonts w:ascii="Times New Roman" w:hAnsi="Times New Roman" w:cs="Times New Roman"/>
          <w:b/>
          <w:bCs/>
          <w:sz w:val="28"/>
          <w:szCs w:val="28"/>
        </w:rPr>
        <w:t>Dr.</w:t>
      </w:r>
      <w:proofErr w:type="spellEnd"/>
      <w:r w:rsidRPr="0065655C">
        <w:rPr>
          <w:rFonts w:ascii="Times New Roman" w:hAnsi="Times New Roman" w:cs="Times New Roman"/>
          <w:b/>
          <w:bCs/>
          <w:sz w:val="28"/>
          <w:szCs w:val="28"/>
        </w:rPr>
        <w:t xml:space="preserve"> Krupa Mehta</w:t>
      </w:r>
      <w:r w:rsidRPr="00121394">
        <w:rPr>
          <w:rFonts w:ascii="Times New Roman" w:hAnsi="Times New Roman" w:cs="Times New Roman"/>
          <w:sz w:val="28"/>
          <w:szCs w:val="28"/>
        </w:rPr>
        <w:t>.</w:t>
      </w:r>
      <w:r>
        <w:rPr>
          <w:rFonts w:ascii="Times New Roman" w:hAnsi="Times New Roman" w:cs="Times New Roman"/>
          <w:sz w:val="28"/>
          <w:szCs w:val="28"/>
        </w:rPr>
        <w:t xml:space="preserve"> She is a young enthusiastic individual with a good academic background. She is the president of the Gujarat start-up council of Women’s Indian chamber of commerce and industry and Co-convenor of MSME and start-up forum – Bharat. She is assistant professor at S. K. Patel institute of management and computer studies, MBA (SKPIMCS).</w:t>
      </w:r>
      <w:r w:rsidRPr="00121394">
        <w:rPr>
          <w:rFonts w:ascii="Times New Roman" w:hAnsi="Times New Roman" w:cs="Times New Roman"/>
          <w:sz w:val="28"/>
          <w:szCs w:val="28"/>
        </w:rPr>
        <w:t xml:space="preserve"> She talked about how to get started with entrepreneurial journey, the importance of entrepreneurship and how one can progress in this path. She also talked about design thinking and made us aware of how small opportunities have become billion-dollar businesses. She also motivated the students to think big and go ahead with the ideas and strive them to make it a reality. The event was full of useful learnings and motivation.</w:t>
      </w:r>
    </w:p>
    <w:p w14:paraId="6A49AB0B" w14:textId="77777777" w:rsidR="00806BFE" w:rsidRDefault="00806BFE" w:rsidP="00806BFE">
      <w:pPr>
        <w:rPr>
          <w:rFonts w:ascii="Times New Roman" w:hAnsi="Times New Roman" w:cs="Times New Roman"/>
          <w:sz w:val="28"/>
          <w:szCs w:val="28"/>
        </w:rPr>
      </w:pPr>
      <w:r>
        <w:rPr>
          <w:rFonts w:ascii="Times New Roman" w:hAnsi="Times New Roman" w:cs="Times New Roman"/>
          <w:sz w:val="28"/>
          <w:szCs w:val="28"/>
        </w:rPr>
        <w:lastRenderedPageBreak/>
        <w:t xml:space="preserve">Prof. Vishal Goel and Prof, </w:t>
      </w:r>
      <w:proofErr w:type="spellStart"/>
      <w:r>
        <w:rPr>
          <w:rFonts w:ascii="Times New Roman" w:hAnsi="Times New Roman" w:cs="Times New Roman"/>
          <w:sz w:val="28"/>
          <w:szCs w:val="28"/>
        </w:rPr>
        <w:t>Rashmika</w:t>
      </w:r>
      <w:proofErr w:type="spellEnd"/>
      <w:r>
        <w:rPr>
          <w:rFonts w:ascii="Times New Roman" w:hAnsi="Times New Roman" w:cs="Times New Roman"/>
          <w:sz w:val="28"/>
          <w:szCs w:val="28"/>
        </w:rPr>
        <w:t xml:space="preserve"> Shah was also present in the event. The memento was presented by Vishal Goel sir to the guest. </w:t>
      </w:r>
    </w:p>
    <w:p w14:paraId="6918F055" w14:textId="2992B0E6" w:rsidR="00806BFE" w:rsidRDefault="00806BFE"/>
    <w:p w14:paraId="7B993673" w14:textId="77777777" w:rsidR="00806BFE" w:rsidRDefault="00806BFE"/>
    <w:p w14:paraId="61BD4BF5" w14:textId="3889FEF7" w:rsidR="00D65033" w:rsidRDefault="0097068F">
      <w:pPr>
        <w:rPr>
          <w:rFonts w:ascii="Times New Roman" w:hAnsi="Times New Roman" w:cs="Times New Roman"/>
          <w:b/>
          <w:bCs/>
          <w:sz w:val="28"/>
          <w:szCs w:val="28"/>
        </w:rPr>
      </w:pPr>
      <w:r>
        <w:rPr>
          <w:rFonts w:ascii="Times New Roman" w:hAnsi="Times New Roman" w:cs="Times New Roman"/>
          <w:b/>
          <w:bCs/>
          <w:sz w:val="28"/>
          <w:szCs w:val="28"/>
        </w:rPr>
        <w:t>Photos</w:t>
      </w:r>
    </w:p>
    <w:p w14:paraId="21071197" w14:textId="137D95EC" w:rsidR="0097068F" w:rsidRDefault="0097068F">
      <w:pPr>
        <w:rPr>
          <w:rFonts w:ascii="Times New Roman" w:hAnsi="Times New Roman" w:cs="Times New Roman"/>
          <w:sz w:val="28"/>
          <w:szCs w:val="28"/>
        </w:rPr>
      </w:pPr>
      <w:r>
        <w:rPr>
          <w:noProof/>
        </w:rPr>
        <w:drawing>
          <wp:inline distT="0" distB="0" distL="0" distR="0" wp14:anchorId="0FCE08D7" wp14:editId="5727232F">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53ED3C06" w14:textId="18E63013" w:rsidR="0097068F" w:rsidRDefault="00DB3074" w:rsidP="0097068F">
      <w:pPr>
        <w:jc w:val="center"/>
        <w:rPr>
          <w:rFonts w:ascii="Times New Roman" w:hAnsi="Times New Roman" w:cs="Times New Roman"/>
          <w:sz w:val="24"/>
          <w:szCs w:val="24"/>
        </w:rPr>
      </w:pPr>
      <w:r>
        <w:rPr>
          <w:rFonts w:ascii="Times New Roman" w:hAnsi="Times New Roman" w:cs="Times New Roman"/>
          <w:sz w:val="24"/>
          <w:szCs w:val="24"/>
        </w:rPr>
        <w:t>(Picture – 1: Students listening to the guest lecturer)</w:t>
      </w:r>
    </w:p>
    <w:p w14:paraId="241559B3" w14:textId="18088D6A" w:rsidR="00DB3074" w:rsidRDefault="00DB3074" w:rsidP="00DB3074">
      <w:pPr>
        <w:rPr>
          <w:rFonts w:ascii="Times New Roman" w:hAnsi="Times New Roman" w:cs="Times New Roman"/>
          <w:sz w:val="24"/>
          <w:szCs w:val="24"/>
        </w:rPr>
      </w:pPr>
      <w:r>
        <w:rPr>
          <w:noProof/>
        </w:rPr>
        <w:lastRenderedPageBreak/>
        <w:drawing>
          <wp:inline distT="0" distB="0" distL="0" distR="0" wp14:anchorId="453AADC0" wp14:editId="20AC9623">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B25E70A" w14:textId="4000F293" w:rsidR="00DB3074" w:rsidRDefault="00DB3074" w:rsidP="00DB3074">
      <w:pPr>
        <w:jc w:val="center"/>
        <w:rPr>
          <w:rFonts w:ascii="Times New Roman" w:hAnsi="Times New Roman" w:cs="Times New Roman"/>
          <w:sz w:val="24"/>
          <w:szCs w:val="24"/>
        </w:rPr>
      </w:pPr>
      <w:r>
        <w:rPr>
          <w:rFonts w:ascii="Times New Roman" w:hAnsi="Times New Roman" w:cs="Times New Roman"/>
          <w:sz w:val="24"/>
          <w:szCs w:val="24"/>
        </w:rPr>
        <w:t>(Picture 2: Students interacting with the guest lecturer)</w:t>
      </w:r>
    </w:p>
    <w:p w14:paraId="7F66B595" w14:textId="22512093" w:rsidR="00DB3074" w:rsidRDefault="00DB3074" w:rsidP="00DB3074">
      <w:pPr>
        <w:jc w:val="center"/>
        <w:rPr>
          <w:rFonts w:ascii="Times New Roman" w:hAnsi="Times New Roman" w:cs="Times New Roman"/>
          <w:sz w:val="24"/>
          <w:szCs w:val="24"/>
        </w:rPr>
      </w:pPr>
    </w:p>
    <w:p w14:paraId="1D5B5C3B" w14:textId="225AA35F" w:rsidR="00DB3074" w:rsidRDefault="00DB3074" w:rsidP="00DB3074">
      <w:pPr>
        <w:jc w:val="center"/>
        <w:rPr>
          <w:rFonts w:ascii="Times New Roman" w:hAnsi="Times New Roman" w:cs="Times New Roman"/>
          <w:sz w:val="24"/>
          <w:szCs w:val="24"/>
        </w:rPr>
      </w:pPr>
      <w:r>
        <w:rPr>
          <w:noProof/>
        </w:rPr>
        <w:lastRenderedPageBreak/>
        <w:drawing>
          <wp:inline distT="0" distB="0" distL="0" distR="0" wp14:anchorId="0A3A3C92" wp14:editId="278B3E4D">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9900C40" w14:textId="199D48B8" w:rsidR="00DB3074" w:rsidRDefault="00DB3074" w:rsidP="00DB3074">
      <w:pPr>
        <w:jc w:val="center"/>
        <w:rPr>
          <w:rFonts w:ascii="Times New Roman" w:hAnsi="Times New Roman" w:cs="Times New Roman"/>
          <w:sz w:val="24"/>
          <w:szCs w:val="24"/>
        </w:rPr>
      </w:pPr>
      <w:r>
        <w:rPr>
          <w:rFonts w:ascii="Times New Roman" w:hAnsi="Times New Roman" w:cs="Times New Roman"/>
          <w:sz w:val="24"/>
          <w:szCs w:val="24"/>
        </w:rPr>
        <w:t>(</w:t>
      </w:r>
      <w:r w:rsidRPr="00DB3074">
        <w:rPr>
          <w:rFonts w:ascii="Times New Roman" w:hAnsi="Times New Roman" w:cs="Times New Roman"/>
          <w:sz w:val="24"/>
          <w:szCs w:val="24"/>
        </w:rPr>
        <w:t xml:space="preserve">Picture – 3: </w:t>
      </w:r>
      <w:proofErr w:type="spellStart"/>
      <w:r w:rsidRPr="00DB3074">
        <w:rPr>
          <w:rFonts w:ascii="Times New Roman" w:hAnsi="Times New Roman" w:cs="Times New Roman"/>
          <w:sz w:val="24"/>
          <w:szCs w:val="24"/>
        </w:rPr>
        <w:t>Dr.</w:t>
      </w:r>
      <w:proofErr w:type="spellEnd"/>
      <w:r w:rsidRPr="00DB3074">
        <w:rPr>
          <w:rFonts w:ascii="Times New Roman" w:hAnsi="Times New Roman" w:cs="Times New Roman"/>
          <w:sz w:val="24"/>
          <w:szCs w:val="24"/>
        </w:rPr>
        <w:t xml:space="preserve"> Krupa Mehta receiving memento from Prof. Vishal Goel</w:t>
      </w:r>
      <w:r>
        <w:rPr>
          <w:rFonts w:ascii="Times New Roman" w:hAnsi="Times New Roman" w:cs="Times New Roman"/>
          <w:sz w:val="24"/>
          <w:szCs w:val="24"/>
        </w:rPr>
        <w:t>)</w:t>
      </w:r>
    </w:p>
    <w:p w14:paraId="41FB7ECE" w14:textId="77777777" w:rsidR="00DB3074" w:rsidRPr="00DB3074" w:rsidRDefault="00DB3074" w:rsidP="00DB3074">
      <w:pPr>
        <w:jc w:val="center"/>
        <w:rPr>
          <w:rFonts w:ascii="Times New Roman" w:hAnsi="Times New Roman" w:cs="Times New Roman"/>
          <w:sz w:val="24"/>
          <w:szCs w:val="24"/>
        </w:rPr>
      </w:pPr>
    </w:p>
    <w:p w14:paraId="205B3D6F" w14:textId="577440F9" w:rsidR="00DB3074" w:rsidRDefault="00DB3074" w:rsidP="00DB3074">
      <w:pPr>
        <w:jc w:val="center"/>
        <w:rPr>
          <w:rFonts w:ascii="Times New Roman" w:hAnsi="Times New Roman" w:cs="Times New Roman"/>
          <w:sz w:val="24"/>
          <w:szCs w:val="24"/>
        </w:rPr>
      </w:pPr>
      <w:r>
        <w:rPr>
          <w:noProof/>
        </w:rPr>
        <w:drawing>
          <wp:inline distT="0" distB="0" distL="0" distR="0" wp14:anchorId="2724A54D" wp14:editId="080F56B7">
            <wp:extent cx="4640580" cy="3480692"/>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6752" cy="3485321"/>
                    </a:xfrm>
                    <a:prstGeom prst="rect">
                      <a:avLst/>
                    </a:prstGeom>
                    <a:noFill/>
                    <a:ln>
                      <a:noFill/>
                    </a:ln>
                  </pic:spPr>
                </pic:pic>
              </a:graphicData>
            </a:graphic>
          </wp:inline>
        </w:drawing>
      </w:r>
    </w:p>
    <w:p w14:paraId="2C4774F4" w14:textId="55A92A10" w:rsidR="00DB3074" w:rsidRDefault="00DB3074" w:rsidP="00DB3074">
      <w:pPr>
        <w:jc w:val="center"/>
        <w:rPr>
          <w:rFonts w:ascii="Times New Roman" w:hAnsi="Times New Roman" w:cs="Times New Roman"/>
          <w:sz w:val="24"/>
          <w:szCs w:val="24"/>
        </w:rPr>
      </w:pPr>
      <w:r>
        <w:rPr>
          <w:rFonts w:ascii="Times New Roman" w:hAnsi="Times New Roman" w:cs="Times New Roman"/>
          <w:sz w:val="24"/>
          <w:szCs w:val="24"/>
        </w:rPr>
        <w:t>(</w:t>
      </w:r>
      <w:r w:rsidRPr="00DB3074">
        <w:rPr>
          <w:rFonts w:ascii="Times New Roman" w:hAnsi="Times New Roman" w:cs="Times New Roman"/>
          <w:sz w:val="24"/>
          <w:szCs w:val="24"/>
        </w:rPr>
        <w:t xml:space="preserve">Picture – </w:t>
      </w:r>
      <w:r>
        <w:rPr>
          <w:rFonts w:ascii="Times New Roman" w:hAnsi="Times New Roman" w:cs="Times New Roman"/>
          <w:sz w:val="24"/>
          <w:szCs w:val="24"/>
        </w:rPr>
        <w:t>4</w:t>
      </w:r>
      <w:r w:rsidRPr="00DB3074">
        <w:rPr>
          <w:rFonts w:ascii="Times New Roman" w:hAnsi="Times New Roman" w:cs="Times New Roman"/>
          <w:sz w:val="24"/>
          <w:szCs w:val="24"/>
        </w:rPr>
        <w:t xml:space="preserve">: </w:t>
      </w:r>
      <w:proofErr w:type="spellStart"/>
      <w:r w:rsidRPr="00DB3074">
        <w:rPr>
          <w:rFonts w:ascii="Times New Roman" w:hAnsi="Times New Roman" w:cs="Times New Roman"/>
          <w:sz w:val="24"/>
          <w:szCs w:val="24"/>
        </w:rPr>
        <w:t>Dr.</w:t>
      </w:r>
      <w:proofErr w:type="spellEnd"/>
      <w:r w:rsidRPr="00DB3074">
        <w:rPr>
          <w:rFonts w:ascii="Times New Roman" w:hAnsi="Times New Roman" w:cs="Times New Roman"/>
          <w:sz w:val="24"/>
          <w:szCs w:val="24"/>
        </w:rPr>
        <w:t xml:space="preserve"> Krupa Mehta receiving memento from Prof. Vishal Goel</w:t>
      </w:r>
      <w:r>
        <w:rPr>
          <w:rFonts w:ascii="Times New Roman" w:hAnsi="Times New Roman" w:cs="Times New Roman"/>
          <w:sz w:val="24"/>
          <w:szCs w:val="24"/>
        </w:rPr>
        <w:t>)</w:t>
      </w:r>
    </w:p>
    <w:p w14:paraId="55BF95E2" w14:textId="64840B41" w:rsidR="00FD71DF" w:rsidRDefault="00FD71DF" w:rsidP="00DB3074">
      <w:pPr>
        <w:jc w:val="center"/>
        <w:rPr>
          <w:rFonts w:ascii="Times New Roman" w:hAnsi="Times New Roman" w:cs="Times New Roman"/>
          <w:sz w:val="24"/>
          <w:szCs w:val="24"/>
        </w:rPr>
      </w:pPr>
      <w:r>
        <w:rPr>
          <w:noProof/>
        </w:rPr>
        <w:lastRenderedPageBreak/>
        <w:drawing>
          <wp:inline distT="0" distB="0" distL="0" distR="0" wp14:anchorId="38B0BA58" wp14:editId="55D4A65B">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21ED6BA6" w14:textId="77FA716C" w:rsidR="00DB3074" w:rsidRDefault="00FD71DF" w:rsidP="00DB3074">
      <w:pPr>
        <w:jc w:val="center"/>
        <w:rPr>
          <w:rFonts w:ascii="Times New Roman" w:hAnsi="Times New Roman" w:cs="Times New Roman"/>
          <w:sz w:val="24"/>
          <w:szCs w:val="24"/>
        </w:rPr>
      </w:pPr>
      <w:r>
        <w:rPr>
          <w:rFonts w:ascii="Times New Roman" w:hAnsi="Times New Roman" w:cs="Times New Roman"/>
          <w:sz w:val="24"/>
          <w:szCs w:val="24"/>
        </w:rPr>
        <w:t>(Picture – 5: Student ending the event with a vote of thanks)</w:t>
      </w:r>
    </w:p>
    <w:p w14:paraId="3CB97F41" w14:textId="77777777" w:rsidR="00DB3074" w:rsidRPr="0097068F" w:rsidRDefault="00DB3074" w:rsidP="00DB3074">
      <w:pPr>
        <w:jc w:val="center"/>
        <w:rPr>
          <w:rFonts w:ascii="Times New Roman" w:hAnsi="Times New Roman" w:cs="Times New Roman"/>
          <w:sz w:val="24"/>
          <w:szCs w:val="24"/>
        </w:rPr>
      </w:pPr>
    </w:p>
    <w:sectPr w:rsidR="00DB3074" w:rsidRPr="00970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D3801"/>
    <w:multiLevelType w:val="hybridMultilevel"/>
    <w:tmpl w:val="199619A4"/>
    <w:lvl w:ilvl="0" w:tplc="4AC849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33"/>
    <w:rsid w:val="003C223E"/>
    <w:rsid w:val="00806BFE"/>
    <w:rsid w:val="0085074B"/>
    <w:rsid w:val="0097068F"/>
    <w:rsid w:val="009841A9"/>
    <w:rsid w:val="00BD5A94"/>
    <w:rsid w:val="00D65033"/>
    <w:rsid w:val="00DB3074"/>
    <w:rsid w:val="00FD71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34A0"/>
  <w15:chartTrackingRefBased/>
  <w15:docId w15:val="{7AC0F1C9-49EE-4EA7-9C03-9A64F778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ITGA-2</dc:creator>
  <cp:keywords/>
  <dc:description/>
  <cp:lastModifiedBy>ITGA-2</cp:lastModifiedBy>
  <cp:revision>2</cp:revision>
  <cp:lastPrinted>2022-07-16T08:49:00Z</cp:lastPrinted>
  <dcterms:created xsi:type="dcterms:W3CDTF">2022-07-16T08:50:00Z</dcterms:created>
  <dcterms:modified xsi:type="dcterms:W3CDTF">2022-07-16T08:50:00Z</dcterms:modified>
</cp:coreProperties>
</file>